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A8DA" w14:textId="5D9B6C50" w:rsidR="00DA62C2" w:rsidRPr="009E68C8" w:rsidRDefault="006237B7" w:rsidP="009E68C8">
      <w:pPr>
        <w:jc w:val="center"/>
        <w:rPr>
          <w:b/>
          <w:sz w:val="28"/>
          <w:szCs w:val="28"/>
        </w:rPr>
      </w:pPr>
      <w:r w:rsidRPr="009E68C8">
        <w:rPr>
          <w:b/>
          <w:sz w:val="28"/>
          <w:szCs w:val="28"/>
        </w:rPr>
        <w:t xml:space="preserve">Hesitations and </w:t>
      </w:r>
      <w:r w:rsidR="00973E70">
        <w:rPr>
          <w:b/>
          <w:sz w:val="28"/>
          <w:szCs w:val="28"/>
        </w:rPr>
        <w:t>Y</w:t>
      </w:r>
      <w:r w:rsidRPr="009E68C8">
        <w:rPr>
          <w:b/>
          <w:sz w:val="28"/>
          <w:szCs w:val="28"/>
        </w:rPr>
        <w:t>ou</w:t>
      </w:r>
    </w:p>
    <w:p w14:paraId="52EEAF8E" w14:textId="1DC59516" w:rsidR="006237B7" w:rsidRPr="009E68C8" w:rsidRDefault="006237B7">
      <w:pPr>
        <w:rPr>
          <w:sz w:val="28"/>
          <w:szCs w:val="28"/>
        </w:rPr>
      </w:pPr>
      <w:r w:rsidRPr="009E68C8">
        <w:rPr>
          <w:b/>
          <w:sz w:val="28"/>
          <w:szCs w:val="28"/>
        </w:rPr>
        <w:t>When you hesitate</w:t>
      </w:r>
      <w:r w:rsidRPr="009E68C8">
        <w:rPr>
          <w:sz w:val="28"/>
          <w:szCs w:val="28"/>
        </w:rPr>
        <w:t xml:space="preserve"> </w:t>
      </w:r>
      <w:r w:rsidRPr="009E68C8">
        <w:rPr>
          <w:b/>
          <w:sz w:val="28"/>
          <w:szCs w:val="28"/>
        </w:rPr>
        <w:t>with a bridge problem</w:t>
      </w:r>
      <w:r w:rsidR="009E68C8">
        <w:rPr>
          <w:sz w:val="28"/>
          <w:szCs w:val="28"/>
        </w:rPr>
        <w:t>:</w:t>
      </w:r>
      <w:r w:rsidRPr="009E68C8">
        <w:rPr>
          <w:sz w:val="28"/>
          <w:szCs w:val="28"/>
        </w:rPr>
        <w:t xml:space="preserve">  This is perfectly ethical to do, since your action/inaction can have a big impact on the result.  Continue to do so.    It is </w:t>
      </w:r>
      <w:r w:rsidRPr="009E68C8">
        <w:rPr>
          <w:b/>
          <w:sz w:val="28"/>
          <w:szCs w:val="28"/>
        </w:rPr>
        <w:t xml:space="preserve">not ethical to </w:t>
      </w:r>
      <w:r w:rsidR="009E68C8">
        <w:rPr>
          <w:b/>
          <w:sz w:val="28"/>
          <w:szCs w:val="28"/>
        </w:rPr>
        <w:t xml:space="preserve">intentionally </w:t>
      </w:r>
      <w:r w:rsidRPr="009E68C8">
        <w:rPr>
          <w:b/>
          <w:sz w:val="28"/>
          <w:szCs w:val="28"/>
        </w:rPr>
        <w:t>hesitate without a bridge</w:t>
      </w:r>
      <w:r w:rsidRPr="009E68C8">
        <w:rPr>
          <w:sz w:val="28"/>
          <w:szCs w:val="28"/>
        </w:rPr>
        <w:t xml:space="preserve"> </w:t>
      </w:r>
      <w:r w:rsidRPr="009E68C8">
        <w:rPr>
          <w:b/>
          <w:sz w:val="28"/>
          <w:szCs w:val="28"/>
        </w:rPr>
        <w:t>problem</w:t>
      </w:r>
      <w:r w:rsidRPr="009E68C8">
        <w:rPr>
          <w:sz w:val="28"/>
          <w:szCs w:val="28"/>
        </w:rPr>
        <w:t>.</w:t>
      </w:r>
    </w:p>
    <w:p w14:paraId="200AF22E" w14:textId="5683FE6C" w:rsidR="006237B7" w:rsidRPr="009E68C8" w:rsidRDefault="006237B7">
      <w:pPr>
        <w:rPr>
          <w:sz w:val="28"/>
          <w:szCs w:val="28"/>
        </w:rPr>
      </w:pPr>
      <w:r w:rsidRPr="009E68C8">
        <w:rPr>
          <w:b/>
          <w:sz w:val="28"/>
          <w:szCs w:val="28"/>
        </w:rPr>
        <w:t>When your partner hesitates</w:t>
      </w:r>
      <w:r w:rsidR="009E68C8">
        <w:rPr>
          <w:b/>
          <w:sz w:val="28"/>
          <w:szCs w:val="28"/>
        </w:rPr>
        <w:t>:</w:t>
      </w:r>
      <w:r w:rsidRPr="009E68C8">
        <w:rPr>
          <w:b/>
          <w:sz w:val="28"/>
          <w:szCs w:val="28"/>
        </w:rPr>
        <w:t xml:space="preserve"> </w:t>
      </w:r>
      <w:r w:rsidRPr="009E68C8">
        <w:rPr>
          <w:sz w:val="28"/>
          <w:szCs w:val="28"/>
        </w:rPr>
        <w:t xml:space="preserve"> </w:t>
      </w:r>
      <w:r w:rsidRPr="009E68C8">
        <w:rPr>
          <w:b/>
          <w:sz w:val="28"/>
          <w:szCs w:val="28"/>
        </w:rPr>
        <w:t xml:space="preserve">It is unethical to take advantage of your partner’s hesitation. </w:t>
      </w:r>
      <w:r w:rsidRPr="009E68C8">
        <w:rPr>
          <w:sz w:val="28"/>
          <w:szCs w:val="28"/>
        </w:rPr>
        <w:t xml:space="preserve"> When you have a choice among logical calls, you are required to make wh</w:t>
      </w:r>
      <w:r w:rsidR="009028D3">
        <w:rPr>
          <w:sz w:val="28"/>
          <w:szCs w:val="28"/>
        </w:rPr>
        <w:t>a</w:t>
      </w:r>
      <w:r w:rsidRPr="009E68C8">
        <w:rPr>
          <w:sz w:val="28"/>
          <w:szCs w:val="28"/>
        </w:rPr>
        <w:t xml:space="preserve">t you judge </w:t>
      </w:r>
      <w:r w:rsidR="00837A9B">
        <w:rPr>
          <w:sz w:val="28"/>
          <w:szCs w:val="28"/>
        </w:rPr>
        <w:t xml:space="preserve">to be </w:t>
      </w:r>
      <w:r w:rsidRPr="009E68C8">
        <w:rPr>
          <w:sz w:val="28"/>
          <w:szCs w:val="28"/>
        </w:rPr>
        <w:t xml:space="preserve">the least favorable to your side, given the </w:t>
      </w:r>
      <w:r w:rsidR="009028D3">
        <w:rPr>
          <w:sz w:val="28"/>
          <w:szCs w:val="28"/>
        </w:rPr>
        <w:t xml:space="preserve">info in the </w:t>
      </w:r>
      <w:r w:rsidRPr="009E68C8">
        <w:rPr>
          <w:sz w:val="28"/>
          <w:szCs w:val="28"/>
        </w:rPr>
        <w:t>hesitation.  Your decision may be subject to a review by the director.</w:t>
      </w:r>
    </w:p>
    <w:p w14:paraId="484E941E" w14:textId="2A45C6CA" w:rsidR="009028D3" w:rsidRDefault="006237B7" w:rsidP="009028D3">
      <w:pPr>
        <w:rPr>
          <w:sz w:val="28"/>
          <w:szCs w:val="28"/>
        </w:rPr>
      </w:pPr>
      <w:r w:rsidRPr="009E68C8">
        <w:rPr>
          <w:b/>
          <w:sz w:val="28"/>
          <w:szCs w:val="28"/>
        </w:rPr>
        <w:t>When your Right</w:t>
      </w:r>
      <w:r w:rsidR="009E68C8" w:rsidRPr="009E68C8">
        <w:rPr>
          <w:b/>
          <w:sz w:val="28"/>
          <w:szCs w:val="28"/>
        </w:rPr>
        <w:t>-</w:t>
      </w:r>
      <w:r w:rsidRPr="009E68C8">
        <w:rPr>
          <w:b/>
          <w:sz w:val="28"/>
          <w:szCs w:val="28"/>
        </w:rPr>
        <w:t>Hand opponent hesitates</w:t>
      </w:r>
      <w:r w:rsidRPr="009E68C8">
        <w:rPr>
          <w:sz w:val="28"/>
          <w:szCs w:val="28"/>
        </w:rPr>
        <w:t xml:space="preserve"> </w:t>
      </w:r>
      <w:r w:rsidR="00E35E26">
        <w:rPr>
          <w:sz w:val="28"/>
          <w:szCs w:val="28"/>
        </w:rPr>
        <w:t xml:space="preserve">noticeably ACBL </w:t>
      </w:r>
      <w:r w:rsidRPr="009E68C8">
        <w:rPr>
          <w:sz w:val="28"/>
          <w:szCs w:val="28"/>
        </w:rPr>
        <w:t>suggests that you state: “Can we agree there was a significant hesitation?”  This puts your opponents on notice that the director may be called after the hand is completed (or even earlier if an infraction is suspected when dummy is spread).</w:t>
      </w:r>
      <w:r w:rsidR="009028D3">
        <w:rPr>
          <w:sz w:val="28"/>
          <w:szCs w:val="28"/>
        </w:rPr>
        <w:t xml:space="preserve"> This is not a confrontation, but an aid to your opponent.</w:t>
      </w:r>
    </w:p>
    <w:p w14:paraId="4AACD9A5" w14:textId="71B468CF" w:rsidR="009E68C8" w:rsidRPr="009E68C8" w:rsidRDefault="009E68C8">
      <w:pPr>
        <w:rPr>
          <w:sz w:val="28"/>
          <w:szCs w:val="28"/>
        </w:rPr>
      </w:pPr>
      <w:r>
        <w:rPr>
          <w:sz w:val="28"/>
          <w:szCs w:val="28"/>
        </w:rPr>
        <w:t xml:space="preserve">The full responsibility for proper ethics rests with the partner of the one who hesitates. </w:t>
      </w:r>
      <w:r w:rsidRPr="009E68C8">
        <w:rPr>
          <w:sz w:val="28"/>
          <w:szCs w:val="28"/>
        </w:rPr>
        <w:t>To repeat, hesitations are generally legal and ethical parts of the game.</w:t>
      </w:r>
    </w:p>
    <w:sectPr w:rsidR="009E68C8" w:rsidRPr="009E6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B7"/>
    <w:rsid w:val="002375D8"/>
    <w:rsid w:val="00407499"/>
    <w:rsid w:val="006237B7"/>
    <w:rsid w:val="00837A9B"/>
    <w:rsid w:val="009028D3"/>
    <w:rsid w:val="00973E70"/>
    <w:rsid w:val="009E68C8"/>
    <w:rsid w:val="00DA62C2"/>
    <w:rsid w:val="00E35E26"/>
    <w:rsid w:val="00E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1D07"/>
  <w15:chartTrackingRefBased/>
  <w15:docId w15:val="{4A4C6C4B-4F63-45A0-A7AE-752E12E1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B7"/>
    <w:rPr>
      <w:color w:val="0563C1" w:themeColor="hyperlink"/>
      <w:u w:val="single"/>
    </w:rPr>
  </w:style>
  <w:style w:type="character" w:styleId="UnresolvedMention">
    <w:name w:val="Unresolved Mention"/>
    <w:basedOn w:val="DefaultParagraphFont"/>
    <w:uiPriority w:val="99"/>
    <w:semiHidden/>
    <w:unhideWhenUsed/>
    <w:rsid w:val="006237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shuster</dc:creator>
  <cp:keywords/>
  <dc:description/>
  <cp:lastModifiedBy>Mary McIntyre</cp:lastModifiedBy>
  <cp:revision>2</cp:revision>
  <dcterms:created xsi:type="dcterms:W3CDTF">2022-09-04T03:26:00Z</dcterms:created>
  <dcterms:modified xsi:type="dcterms:W3CDTF">2022-09-04T03:26:00Z</dcterms:modified>
</cp:coreProperties>
</file>